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0B45" w14:textId="6C293525" w:rsidR="00EB435F" w:rsidRPr="008420D8" w:rsidRDefault="00694543" w:rsidP="00EB435F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PASKAIDROJUMA RAKSTS</w:t>
      </w:r>
    </w:p>
    <w:p w14:paraId="3F992C29" w14:textId="77777777" w:rsidR="00EB435F" w:rsidRDefault="00EB435F" w:rsidP="00EB435F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 w:rsidRPr="008420D8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M</w:t>
      </w:r>
      <w:r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adonas novada pašvaldības </w:t>
      </w:r>
    </w:p>
    <w:p w14:paraId="723FEF6B" w14:textId="5770F6E0" w:rsidR="00EB435F" w:rsidRPr="008420D8" w:rsidRDefault="00EB435F" w:rsidP="00EB435F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2022. gada </w:t>
      </w:r>
      <w:r w:rsidR="00694543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30. novembra</w:t>
      </w:r>
      <w:r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saistošajiem noteikumiem</w:t>
      </w:r>
      <w:r w:rsidRPr="008420D8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Nr.</w:t>
      </w:r>
      <w:r w:rsidR="00694543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45</w:t>
      </w:r>
    </w:p>
    <w:p w14:paraId="3603041E" w14:textId="77777777" w:rsidR="00281274" w:rsidRPr="00281274" w:rsidRDefault="00EB435F" w:rsidP="00281274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 w:rsidRPr="00DF3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81274" w:rsidRPr="00281274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Madonas novada pašvaldības iedzīvotāju </w:t>
      </w:r>
    </w:p>
    <w:p w14:paraId="19D0C380" w14:textId="451E4ABC" w:rsidR="00EB435F" w:rsidRDefault="00281274" w:rsidP="00281274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81274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iniciatīvas projektu konkursu organizēšanas kārtība</w:t>
      </w:r>
      <w:r w:rsidR="00EB435F" w:rsidRPr="00DF3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78E8C111" w14:textId="77777777" w:rsidR="00EB435F" w:rsidRPr="00DF3601" w:rsidRDefault="00EB435F" w:rsidP="00EB4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07"/>
        <w:gridCol w:w="6248"/>
      </w:tblGrid>
      <w:tr w:rsidR="00EB435F" w:rsidRPr="00DF3601" w14:paraId="1581BE20" w14:textId="77777777" w:rsidTr="001552A0">
        <w:trPr>
          <w:trHeight w:val="909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39287" w14:textId="77777777" w:rsidR="00EB435F" w:rsidRPr="002F3ABB" w:rsidRDefault="00EB435F" w:rsidP="00155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B">
              <w:rPr>
                <w:rFonts w:ascii="Times New Roman" w:hAnsi="Times New Roman" w:cs="Times New Roman"/>
                <w:b/>
                <w:sz w:val="24"/>
                <w:szCs w:val="24"/>
              </w:rPr>
              <w:t>Paskaidrojumu</w:t>
            </w:r>
            <w:r w:rsidRPr="002F3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raksta sadaļa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90780" w14:textId="77777777" w:rsidR="00EB435F" w:rsidRPr="002F3ABB" w:rsidRDefault="00EB435F" w:rsidP="00155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EB435F" w:rsidRPr="00DF3601" w14:paraId="3949CBDC" w14:textId="77777777" w:rsidTr="001552A0">
        <w:trPr>
          <w:trHeight w:val="265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679895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2DD7C" w14:textId="60350DA4" w:rsidR="00E96E52" w:rsidRDefault="00281274" w:rsidP="00E96E52">
            <w:pPr>
              <w:pStyle w:val="Sarakstarindkopa"/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Saistošie noteikumi nepieciešami, lai veicinātu pilsoniskās sabiedrības un reliģisko organizāciju līdzdalību novada attīstībā un savas dzīves kvalitātes uzlabošanā</w:t>
            </w:r>
            <w:r w:rsidR="00E96E5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stiprinot vienotu Madonas novada kopienu attīstību, kas veidojas </w:t>
            </w:r>
            <w:r w:rsidR="00E96E52" w:rsidRPr="00615BE3">
              <w:rPr>
                <w:rFonts w:ascii="Times New Roman" w:hAnsi="Times New Roman" w:cs="Times New Roman"/>
                <w:sz w:val="24"/>
                <w:szCs w:val="24"/>
              </w:rPr>
              <w:t>ģeogrāfiski un</w:t>
            </w:r>
            <w:r w:rsidR="00E96E52">
              <w:rPr>
                <w:rFonts w:ascii="Times New Roman" w:hAnsi="Times New Roman" w:cs="Times New Roman"/>
                <w:sz w:val="24"/>
                <w:szCs w:val="24"/>
              </w:rPr>
              <w:t xml:space="preserve"> ar kopīgu sociālo identitāti vai interesēm, kā arī kas pašas rada un pielieto jaunus risinājumus savas ilgtspējas nodrošināšanā</w:t>
            </w:r>
            <w:r w:rsidR="007C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55667D" w14:textId="19C5CEF1" w:rsidR="00EB435F" w:rsidRPr="00DF3601" w:rsidRDefault="007C2B38" w:rsidP="007C2B38">
            <w:pPr>
              <w:pStyle w:val="Sarakstarindkopa"/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Saistošie noteikumi izdoti, pamatojoties uz likuma ”Par pašvaldībām” 43.panta trešās daļas nosacījumu, ka d</w:t>
            </w:r>
            <w:r w:rsidRPr="007C2B38">
              <w:rPr>
                <w:rFonts w:ascii="Times New Roman" w:hAnsi="Times New Roman" w:cs="Times New Roman"/>
                <w:sz w:val="24"/>
                <w:szCs w:val="24"/>
              </w:rPr>
              <w:t>ome var pieņemt saistošos noteikumus arī, lai nodrošinātu pašvaldības autonomo funkciju un brīvprātīgo iniciatīvu izpildi.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35F" w:rsidRPr="00DF3601" w14:paraId="73BFA3A3" w14:textId="77777777" w:rsidTr="001552A0">
        <w:trPr>
          <w:trHeight w:val="22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1E99E7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030ABC" w14:textId="46F9324C" w:rsidR="00EB435F" w:rsidRPr="00DF3601" w:rsidRDefault="007C2B38" w:rsidP="006F37D8">
            <w:pPr>
              <w:pStyle w:val="Sarakstarindkopa"/>
              <w:shd w:val="clear" w:color="auto" w:fill="FFFFFF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paredz ikgadēju </w:t>
            </w:r>
            <w:r w:rsidRPr="007C2B38">
              <w:rPr>
                <w:rFonts w:ascii="Times New Roman" w:hAnsi="Times New Roman" w:cs="Times New Roman"/>
                <w:sz w:val="24"/>
                <w:szCs w:val="24"/>
              </w:rPr>
              <w:t>iedzīvotāju iniciatīvas projektu konkursu</w:t>
            </w:r>
            <w:r w:rsidR="006F37D8">
              <w:rPr>
                <w:rFonts w:ascii="Times New Roman" w:hAnsi="Times New Roman" w:cs="Times New Roman"/>
                <w:sz w:val="24"/>
                <w:szCs w:val="24"/>
              </w:rPr>
              <w:t>, lai saņemtu pašvaldības līdzfinansējumu,</w:t>
            </w:r>
            <w:r w:rsidRPr="007C2B38">
              <w:rPr>
                <w:rFonts w:ascii="Times New Roman" w:hAnsi="Times New Roman" w:cs="Times New Roman"/>
                <w:sz w:val="24"/>
                <w:szCs w:val="24"/>
              </w:rPr>
              <w:t xml:space="preserve"> organizēšanas kārtīb</w:t>
            </w:r>
            <w:r w:rsidR="006F37D8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</w:tc>
      </w:tr>
      <w:tr w:rsidR="00EB435F" w:rsidRPr="00DF3601" w14:paraId="692D0210" w14:textId="77777777" w:rsidTr="001552A0">
        <w:trPr>
          <w:trHeight w:val="22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F5A026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0D9610" w14:textId="77777777" w:rsidR="00EB435F" w:rsidRDefault="00EB435F" w:rsidP="001552A0">
            <w:pPr>
              <w:spacing w:before="195" w:after="0" w:line="240" w:lineRule="auto"/>
              <w:ind w:left="127" w:right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B446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izpilde tiek nodrošināta ikgadējā pašvaldības budžeta ietvaros</w:t>
            </w:r>
          </w:p>
          <w:p w14:paraId="4742CFDC" w14:textId="77777777" w:rsidR="00EB435F" w:rsidRPr="00DF3601" w:rsidRDefault="00EB435F" w:rsidP="00155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B435F" w:rsidRPr="00DF3601" w14:paraId="29C46430" w14:textId="77777777" w:rsidTr="001552A0">
        <w:trPr>
          <w:trHeight w:val="22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B5032A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75CEB" w14:textId="368121C3" w:rsidR="00EB435F" w:rsidRPr="00DF3601" w:rsidRDefault="00EB435F" w:rsidP="001552A0">
            <w:pPr>
              <w:spacing w:before="195" w:after="0" w:line="240" w:lineRule="auto"/>
              <w:ind w:left="128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būtiski neietekmē uzņēmējdarbības vidi pašvaldības teritorijā</w:t>
            </w:r>
            <w:r w:rsidR="006F37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jo paredzēts atbalsts sabiedriski nozīmīgiem projektiem, kas nav saistīti ar peļņas gūšanu</w:t>
            </w:r>
          </w:p>
        </w:tc>
      </w:tr>
      <w:tr w:rsidR="00EB435F" w:rsidRPr="00DF3601" w14:paraId="18807632" w14:textId="77777777" w:rsidTr="001552A0">
        <w:trPr>
          <w:trHeight w:val="22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43D7C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F79E4B" w14:textId="5E99097E" w:rsidR="00EB435F" w:rsidRPr="00DF3601" w:rsidRDefault="00EB435F" w:rsidP="001552A0">
            <w:pPr>
              <w:spacing w:before="195" w:after="0" w:line="240" w:lineRule="auto"/>
              <w:ind w:left="128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E71E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oteikumu izpildi nodrošinās Madonas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="006F37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darbinieki</w:t>
            </w:r>
          </w:p>
        </w:tc>
      </w:tr>
      <w:tr w:rsidR="00EB435F" w:rsidRPr="00DF3601" w14:paraId="241E0A61" w14:textId="77777777" w:rsidTr="001552A0">
        <w:trPr>
          <w:trHeight w:val="22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431291" w14:textId="77777777" w:rsidR="00EB435F" w:rsidRPr="00DF3601" w:rsidRDefault="00EB435F" w:rsidP="001552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6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BF336" w14:textId="4129B57E" w:rsidR="00EB435F" w:rsidRPr="00DF3601" w:rsidRDefault="006F37D8" w:rsidP="001552A0">
            <w:pPr>
              <w:spacing w:before="195" w:after="0" w:line="240" w:lineRule="auto"/>
              <w:ind w:left="128" w:right="29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</w:t>
            </w:r>
            <w:r w:rsidR="002D08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izstrādāšanai bija izveidota darba grupa, kurā piedalījās biedrības “Caritas Madona” valdes locekle.  </w:t>
            </w:r>
          </w:p>
        </w:tc>
      </w:tr>
    </w:tbl>
    <w:p w14:paraId="2F80E1B6" w14:textId="03E8CA8D" w:rsidR="00EB435F" w:rsidRDefault="00EB435F" w:rsidP="00EB435F">
      <w:pPr>
        <w:rPr>
          <w:rFonts w:ascii="Times New Roman" w:hAnsi="Times New Roman" w:cs="Times New Roman"/>
          <w:sz w:val="24"/>
          <w:szCs w:val="24"/>
        </w:rPr>
      </w:pPr>
    </w:p>
    <w:p w14:paraId="14AF2B50" w14:textId="1F1D565C" w:rsidR="00694543" w:rsidRDefault="00694543" w:rsidP="00EB435F">
      <w:pPr>
        <w:rPr>
          <w:rFonts w:ascii="Times New Roman" w:hAnsi="Times New Roman" w:cs="Times New Roman"/>
          <w:sz w:val="24"/>
          <w:szCs w:val="24"/>
        </w:rPr>
      </w:pPr>
    </w:p>
    <w:p w14:paraId="4386C709" w14:textId="77777777" w:rsidR="00694543" w:rsidRPr="00DF3601" w:rsidRDefault="00694543" w:rsidP="00EB43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5FDEFA" w14:textId="77777777" w:rsidR="00EB435F" w:rsidRDefault="00EB435F" w:rsidP="00EB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680">
        <w:rPr>
          <w:rFonts w:ascii="Times New Roman" w:hAnsi="Times New Roman" w:cs="Times New Roman"/>
          <w:sz w:val="24"/>
          <w:szCs w:val="24"/>
        </w:rPr>
        <w:t>Domes priekšsēdētājs</w:t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A. </w:t>
      </w:r>
      <w:proofErr w:type="spellStart"/>
      <w:r w:rsidRPr="001A5680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14:paraId="3055D813" w14:textId="77777777" w:rsidR="00773258" w:rsidRDefault="00773258"/>
    <w:sectPr w:rsidR="00773258" w:rsidSect="00EB43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5F"/>
    <w:rsid w:val="00281274"/>
    <w:rsid w:val="002D08AC"/>
    <w:rsid w:val="003D1113"/>
    <w:rsid w:val="00694543"/>
    <w:rsid w:val="006F37D8"/>
    <w:rsid w:val="00773258"/>
    <w:rsid w:val="007C2B38"/>
    <w:rsid w:val="00E96E52"/>
    <w:rsid w:val="00E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D118"/>
  <w15:chartTrackingRefBased/>
  <w15:docId w15:val="{1B06D53D-2083-4554-8BB5-183ED585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B43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81274"/>
    <w:pPr>
      <w:tabs>
        <w:tab w:val="center" w:pos="4153"/>
        <w:tab w:val="right" w:pos="8306"/>
      </w:tabs>
      <w:spacing w:after="0" w:line="240" w:lineRule="auto"/>
      <w:jc w:val="center"/>
    </w:pPr>
    <w:rPr>
      <w:rFonts w:ascii="Cambria" w:eastAsia="Times New Roman" w:hAnsi="Cambria" w:cs="Cambria"/>
    </w:rPr>
  </w:style>
  <w:style w:type="character" w:customStyle="1" w:styleId="GalveneRakstz">
    <w:name w:val="Galvene Rakstz."/>
    <w:basedOn w:val="Noklusjumarindkopasfonts"/>
    <w:link w:val="Galvene"/>
    <w:uiPriority w:val="99"/>
    <w:rsid w:val="00281274"/>
    <w:rPr>
      <w:rFonts w:ascii="Cambria" w:eastAsia="Times New Roman" w:hAnsi="Cambria" w:cs="Cambria"/>
    </w:rPr>
  </w:style>
  <w:style w:type="paragraph" w:styleId="Sarakstarindkopa">
    <w:name w:val="List Paragraph"/>
    <w:basedOn w:val="Parasts"/>
    <w:link w:val="SarakstarindkopaRakstz"/>
    <w:uiPriority w:val="34"/>
    <w:qFormat/>
    <w:rsid w:val="00E96E52"/>
    <w:pPr>
      <w:spacing w:after="120" w:line="240" w:lineRule="auto"/>
      <w:ind w:left="720"/>
      <w:jc w:val="center"/>
    </w:pPr>
    <w:rPr>
      <w:rFonts w:ascii="Cambria" w:eastAsia="Times New Roman" w:hAnsi="Cambria" w:cs="Cambria"/>
    </w:rPr>
  </w:style>
  <w:style w:type="character" w:customStyle="1" w:styleId="SarakstarindkopaRakstz">
    <w:name w:val="Saraksta rindkopa Rakstz."/>
    <w:link w:val="Sarakstarindkopa"/>
    <w:uiPriority w:val="34"/>
    <w:locked/>
    <w:rsid w:val="00E96E52"/>
    <w:rPr>
      <w:rFonts w:ascii="Cambria" w:eastAsia="Times New Roman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dcterms:created xsi:type="dcterms:W3CDTF">2022-12-05T09:38:00Z</dcterms:created>
  <dcterms:modified xsi:type="dcterms:W3CDTF">2022-12-05T09:38:00Z</dcterms:modified>
</cp:coreProperties>
</file>